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F3EED" w14:textId="77777777" w:rsidR="005E56F3" w:rsidRPr="00F942BD" w:rsidRDefault="00000000">
      <w:pPr>
        <w:jc w:val="center"/>
        <w:rPr>
          <w:rFonts w:asciiTheme="majorHAnsi" w:hAnsiTheme="majorHAnsi" w:cstheme="majorHAnsi"/>
          <w:sz w:val="20"/>
          <w:szCs w:val="20"/>
        </w:rPr>
      </w:pPr>
      <w:r w:rsidRPr="00F942BD">
        <w:rPr>
          <w:rFonts w:asciiTheme="majorHAnsi" w:hAnsiTheme="majorHAnsi" w:cstheme="majorHAnsi"/>
          <w:b/>
          <w:sz w:val="20"/>
          <w:szCs w:val="20"/>
        </w:rPr>
        <w:t>WRITTEN RESOLUTION OF THE BOARD OF DIRECTORS</w:t>
      </w:r>
    </w:p>
    <w:p w14:paraId="7F0DC67D" w14:textId="77777777" w:rsidR="005E56F3" w:rsidRPr="00F942BD" w:rsidRDefault="00000000">
      <w:pPr>
        <w:jc w:val="center"/>
        <w:rPr>
          <w:rFonts w:asciiTheme="majorHAnsi" w:hAnsiTheme="majorHAnsi" w:cstheme="majorHAnsi"/>
          <w:sz w:val="20"/>
          <w:szCs w:val="20"/>
        </w:rPr>
      </w:pPr>
      <w:r w:rsidRPr="00F942BD">
        <w:rPr>
          <w:rFonts w:asciiTheme="majorHAnsi" w:hAnsiTheme="majorHAnsi" w:cstheme="majorHAnsi"/>
          <w:sz w:val="20"/>
          <w:szCs w:val="20"/>
        </w:rPr>
        <w:t>of</w:t>
      </w:r>
    </w:p>
    <w:p w14:paraId="4E8492AF" w14:textId="27460492" w:rsidR="005E56F3" w:rsidRPr="00F942BD" w:rsidRDefault="00000000">
      <w:pPr>
        <w:jc w:val="center"/>
        <w:rPr>
          <w:rFonts w:asciiTheme="majorHAnsi" w:hAnsiTheme="majorHAnsi" w:cstheme="majorHAnsi"/>
          <w:sz w:val="20"/>
          <w:szCs w:val="20"/>
        </w:rPr>
      </w:pPr>
      <w:r w:rsidRPr="00F942BD">
        <w:rPr>
          <w:rFonts w:asciiTheme="majorHAnsi" w:hAnsiTheme="majorHAnsi" w:cstheme="majorHAnsi"/>
          <w:b/>
          <w:sz w:val="20"/>
          <w:szCs w:val="20"/>
          <w:highlight w:val="yellow"/>
        </w:rPr>
        <w:t>COMPANY NAME</w:t>
      </w:r>
    </w:p>
    <w:p w14:paraId="4EFC255B" w14:textId="60AC4B8F" w:rsidR="005E56F3" w:rsidRPr="00F942BD" w:rsidRDefault="00000000">
      <w:pPr>
        <w:jc w:val="center"/>
        <w:rPr>
          <w:rFonts w:asciiTheme="majorHAnsi" w:hAnsiTheme="majorHAnsi" w:cstheme="majorHAnsi"/>
          <w:sz w:val="20"/>
          <w:szCs w:val="20"/>
        </w:rPr>
      </w:pPr>
      <w:r w:rsidRPr="00F942BD">
        <w:rPr>
          <w:rFonts w:asciiTheme="majorHAnsi" w:hAnsiTheme="majorHAnsi" w:cstheme="majorHAnsi"/>
          <w:sz w:val="20"/>
          <w:szCs w:val="20"/>
        </w:rPr>
        <w:t>(Company Registration No.</w:t>
      </w:r>
      <w:r w:rsidR="00F942BD" w:rsidRPr="00F942BD">
        <w:rPr>
          <w:rFonts w:asciiTheme="majorHAnsi" w:hAnsiTheme="majorHAnsi" w:cstheme="majorHAnsi"/>
          <w:sz w:val="20"/>
          <w:szCs w:val="20"/>
          <w:highlight w:val="yellow"/>
        </w:rPr>
        <w:t>________</w:t>
      </w:r>
      <w:r w:rsidRPr="00F942BD">
        <w:rPr>
          <w:rFonts w:asciiTheme="majorHAnsi" w:hAnsiTheme="majorHAnsi" w:cstheme="majorHAnsi"/>
          <w:sz w:val="20"/>
          <w:szCs w:val="20"/>
        </w:rPr>
        <w:t>)</w:t>
      </w:r>
      <w:r w:rsidRPr="00F942BD">
        <w:rPr>
          <w:rFonts w:asciiTheme="majorHAnsi" w:hAnsiTheme="majorHAnsi" w:cstheme="majorHAnsi"/>
          <w:sz w:val="20"/>
          <w:szCs w:val="20"/>
        </w:rPr>
        <w:br/>
        <w:t>(the "Company")</w:t>
      </w:r>
    </w:p>
    <w:p w14:paraId="1DD1796B" w14:textId="77777777" w:rsidR="00F942BD" w:rsidRPr="00F942BD" w:rsidRDefault="00F942BD">
      <w:pPr>
        <w:jc w:val="center"/>
        <w:rPr>
          <w:rFonts w:ascii="Segoe UI Variable Display" w:hAnsi="Segoe UI Variable Display"/>
          <w:sz w:val="20"/>
          <w:szCs w:val="20"/>
        </w:rPr>
      </w:pPr>
    </w:p>
    <w:p w14:paraId="3A31EF79" w14:textId="77777777" w:rsidR="005E56F3" w:rsidRPr="00F942BD" w:rsidRDefault="00000000">
      <w:pPr>
        <w:rPr>
          <w:rFonts w:asciiTheme="majorHAnsi" w:hAnsiTheme="majorHAnsi" w:cstheme="majorHAnsi"/>
          <w:sz w:val="20"/>
          <w:szCs w:val="20"/>
        </w:rPr>
      </w:pPr>
      <w:r w:rsidRPr="00F942BD">
        <w:rPr>
          <w:rFonts w:asciiTheme="majorHAnsi" w:hAnsiTheme="majorHAnsi" w:cstheme="majorHAnsi"/>
          <w:sz w:val="20"/>
          <w:szCs w:val="20"/>
        </w:rPr>
        <w:t>We, the undersigned, being all the directors of the Company, hereby pass the following resolutions in writing pursuant to the Constitution of the Company.</w:t>
      </w:r>
    </w:p>
    <w:p w14:paraId="1116DFCC" w14:textId="77777777" w:rsidR="00F942BD" w:rsidRPr="00F942BD" w:rsidRDefault="00F942BD">
      <w:pPr>
        <w:rPr>
          <w:rFonts w:asciiTheme="majorHAnsi" w:hAnsiTheme="majorHAnsi" w:cstheme="majorHAnsi"/>
          <w:sz w:val="20"/>
          <w:szCs w:val="20"/>
        </w:rPr>
      </w:pPr>
    </w:p>
    <w:p w14:paraId="28BCBF83" w14:textId="77777777" w:rsidR="005E56F3" w:rsidRPr="00F942BD" w:rsidRDefault="00000000">
      <w:pPr>
        <w:rPr>
          <w:rFonts w:asciiTheme="majorHAnsi" w:hAnsiTheme="majorHAnsi" w:cstheme="majorHAnsi"/>
          <w:b/>
          <w:sz w:val="20"/>
          <w:szCs w:val="20"/>
        </w:rPr>
      </w:pPr>
      <w:r w:rsidRPr="00F942BD">
        <w:rPr>
          <w:rFonts w:asciiTheme="majorHAnsi" w:hAnsiTheme="majorHAnsi" w:cstheme="majorHAnsi"/>
          <w:b/>
          <w:sz w:val="20"/>
          <w:szCs w:val="20"/>
        </w:rPr>
        <w:t>IT IS RESOLVED THAT:</w:t>
      </w:r>
    </w:p>
    <w:p w14:paraId="16D39B98" w14:textId="77777777" w:rsidR="00F942BD" w:rsidRPr="00F942BD" w:rsidRDefault="00F942BD">
      <w:pPr>
        <w:rPr>
          <w:rFonts w:asciiTheme="majorHAnsi" w:hAnsiTheme="majorHAnsi" w:cstheme="majorHAnsi"/>
          <w:sz w:val="20"/>
          <w:szCs w:val="20"/>
        </w:rPr>
      </w:pPr>
    </w:p>
    <w:p w14:paraId="04CAF819" w14:textId="086C0FDB" w:rsidR="00F942BD" w:rsidRPr="00F942BD" w:rsidRDefault="00000000">
      <w:pPr>
        <w:rPr>
          <w:rFonts w:asciiTheme="majorHAnsi" w:hAnsiTheme="majorHAnsi" w:cstheme="majorHAnsi"/>
          <w:b/>
          <w:sz w:val="20"/>
          <w:szCs w:val="20"/>
        </w:rPr>
      </w:pPr>
      <w:r w:rsidRPr="00F942BD">
        <w:rPr>
          <w:rFonts w:asciiTheme="majorHAnsi" w:hAnsiTheme="majorHAnsi" w:cstheme="majorHAnsi"/>
          <w:b/>
          <w:sz w:val="20"/>
          <w:szCs w:val="20"/>
        </w:rPr>
        <w:t>1. Authority to Establish and Conduct Business Relationship</w:t>
      </w:r>
    </w:p>
    <w:p w14:paraId="1CD7255A" w14:textId="77777777" w:rsidR="005E56F3" w:rsidRPr="00F942BD" w:rsidRDefault="00000000" w:rsidP="00F942BD">
      <w:pPr>
        <w:jc w:val="both"/>
        <w:rPr>
          <w:rFonts w:asciiTheme="majorHAnsi" w:hAnsiTheme="majorHAnsi" w:cstheme="majorHAnsi"/>
          <w:sz w:val="20"/>
          <w:szCs w:val="20"/>
        </w:rPr>
      </w:pPr>
      <w:r w:rsidRPr="00F942BD">
        <w:rPr>
          <w:rFonts w:asciiTheme="majorHAnsi" w:hAnsiTheme="majorHAnsi" w:cstheme="majorHAnsi"/>
          <w:sz w:val="20"/>
          <w:szCs w:val="20"/>
        </w:rPr>
        <w:t>The Company be and is hereby authorised to establish, maintain and conduct one or more investment, trading, brokerage, custody or other business relationships involving any investment fund, managed account or other investment vehicle managed, advised or arranged by Fintonia Group (Singapore) Pte. Ltd. ("Fintonia Singapore"), including with any broker, custodian, administrator, bank, exchange, trading venue, counterparty or other service provider appointed or engaged in connection therewith.</w:t>
      </w:r>
    </w:p>
    <w:p w14:paraId="090D5D0F" w14:textId="77777777" w:rsidR="00F942BD" w:rsidRPr="00F942BD" w:rsidRDefault="00F942BD" w:rsidP="00F942BD">
      <w:pPr>
        <w:jc w:val="both"/>
        <w:rPr>
          <w:rFonts w:asciiTheme="majorHAnsi" w:hAnsiTheme="majorHAnsi" w:cstheme="majorHAnsi"/>
          <w:sz w:val="20"/>
          <w:szCs w:val="20"/>
        </w:rPr>
      </w:pPr>
    </w:p>
    <w:p w14:paraId="04C0BC4D" w14:textId="77777777" w:rsidR="005E56F3" w:rsidRPr="00F942BD" w:rsidRDefault="00000000" w:rsidP="00F942BD">
      <w:pPr>
        <w:jc w:val="both"/>
        <w:rPr>
          <w:rFonts w:asciiTheme="majorHAnsi" w:hAnsiTheme="majorHAnsi" w:cstheme="majorHAnsi"/>
          <w:sz w:val="20"/>
          <w:szCs w:val="20"/>
        </w:rPr>
      </w:pPr>
      <w:r w:rsidRPr="00F942BD">
        <w:rPr>
          <w:rFonts w:asciiTheme="majorHAnsi" w:hAnsiTheme="majorHAnsi" w:cstheme="majorHAnsi"/>
          <w:b/>
          <w:sz w:val="20"/>
          <w:szCs w:val="20"/>
        </w:rPr>
        <w:t>2. Appointment of Authorised Signatories</w:t>
      </w:r>
    </w:p>
    <w:p w14:paraId="710477D6" w14:textId="42E6FEFE" w:rsidR="005E56F3" w:rsidRPr="00F942BD" w:rsidRDefault="00000000" w:rsidP="009F770E">
      <w:pPr>
        <w:rPr>
          <w:rFonts w:asciiTheme="majorHAnsi" w:hAnsiTheme="majorHAnsi" w:cstheme="majorHAnsi"/>
          <w:sz w:val="20"/>
          <w:szCs w:val="20"/>
        </w:rPr>
      </w:pPr>
      <w:r w:rsidRPr="00F942BD">
        <w:rPr>
          <w:rFonts w:asciiTheme="majorHAnsi" w:hAnsiTheme="majorHAnsi" w:cstheme="majorHAnsi"/>
          <w:sz w:val="20"/>
          <w:szCs w:val="20"/>
        </w:rPr>
        <w:t>The following persons be and are hereby appointed as authorised signatories of the Company in relation to the business relationships described above:</w:t>
      </w:r>
      <w:r w:rsidR="00ED6C9C">
        <w:rPr>
          <w:rFonts w:asciiTheme="majorHAnsi" w:hAnsiTheme="majorHAnsi" w:cstheme="majorHAnsi"/>
          <w:sz w:val="20"/>
          <w:szCs w:val="20"/>
        </w:rPr>
        <w:br/>
      </w:r>
    </w:p>
    <w:tbl>
      <w:tblPr>
        <w:tblStyle w:val="TableGrid"/>
        <w:tblW w:w="0" w:type="auto"/>
        <w:jc w:val="center"/>
        <w:tblLook w:val="04A0" w:firstRow="1" w:lastRow="0" w:firstColumn="1" w:lastColumn="0" w:noHBand="0" w:noVBand="1"/>
      </w:tblPr>
      <w:tblGrid>
        <w:gridCol w:w="565"/>
        <w:gridCol w:w="2795"/>
        <w:gridCol w:w="1680"/>
        <w:gridCol w:w="1680"/>
        <w:gridCol w:w="1680"/>
        <w:gridCol w:w="1680"/>
      </w:tblGrid>
      <w:tr w:rsidR="005E56F3" w:rsidRPr="00F942BD" w14:paraId="11D5173A" w14:textId="77777777" w:rsidTr="00394FAC">
        <w:trPr>
          <w:jc w:val="center"/>
        </w:trPr>
        <w:tc>
          <w:tcPr>
            <w:tcW w:w="565" w:type="dxa"/>
            <w:vAlign w:val="center"/>
          </w:tcPr>
          <w:p w14:paraId="537650D7"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b/>
                <w:sz w:val="20"/>
                <w:szCs w:val="20"/>
              </w:rPr>
              <w:t>No.</w:t>
            </w:r>
          </w:p>
        </w:tc>
        <w:tc>
          <w:tcPr>
            <w:tcW w:w="2795" w:type="dxa"/>
            <w:vAlign w:val="center"/>
          </w:tcPr>
          <w:p w14:paraId="7D082AEF"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b/>
                <w:sz w:val="20"/>
                <w:szCs w:val="20"/>
              </w:rPr>
              <w:t>Name</w:t>
            </w:r>
          </w:p>
        </w:tc>
        <w:tc>
          <w:tcPr>
            <w:tcW w:w="1680" w:type="dxa"/>
            <w:vAlign w:val="center"/>
          </w:tcPr>
          <w:p w14:paraId="3D640311"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b/>
                <w:sz w:val="20"/>
                <w:szCs w:val="20"/>
              </w:rPr>
              <w:t>NRIC / Passport No.</w:t>
            </w:r>
          </w:p>
        </w:tc>
        <w:tc>
          <w:tcPr>
            <w:tcW w:w="1680" w:type="dxa"/>
            <w:vAlign w:val="center"/>
          </w:tcPr>
          <w:p w14:paraId="40D680E9"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b/>
                <w:sz w:val="20"/>
                <w:szCs w:val="20"/>
              </w:rPr>
              <w:t>Designation</w:t>
            </w:r>
          </w:p>
        </w:tc>
        <w:tc>
          <w:tcPr>
            <w:tcW w:w="1680" w:type="dxa"/>
            <w:vAlign w:val="center"/>
          </w:tcPr>
          <w:p w14:paraId="001C4D67"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b/>
                <w:sz w:val="20"/>
                <w:szCs w:val="20"/>
              </w:rPr>
              <w:t>Email</w:t>
            </w:r>
          </w:p>
        </w:tc>
        <w:tc>
          <w:tcPr>
            <w:tcW w:w="1680" w:type="dxa"/>
            <w:vAlign w:val="center"/>
          </w:tcPr>
          <w:p w14:paraId="58D22B54"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b/>
                <w:sz w:val="20"/>
                <w:szCs w:val="20"/>
              </w:rPr>
              <w:t>Mobile No.</w:t>
            </w:r>
          </w:p>
        </w:tc>
      </w:tr>
      <w:tr w:rsidR="005E56F3" w:rsidRPr="00F942BD" w14:paraId="69A58F73" w14:textId="77777777" w:rsidTr="00394FAC">
        <w:trPr>
          <w:jc w:val="center"/>
        </w:trPr>
        <w:tc>
          <w:tcPr>
            <w:tcW w:w="565" w:type="dxa"/>
            <w:vAlign w:val="center"/>
          </w:tcPr>
          <w:p w14:paraId="36E8C88A"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sz w:val="20"/>
                <w:szCs w:val="20"/>
              </w:rPr>
              <w:t>1</w:t>
            </w:r>
          </w:p>
        </w:tc>
        <w:tc>
          <w:tcPr>
            <w:tcW w:w="2795" w:type="dxa"/>
            <w:vAlign w:val="center"/>
          </w:tcPr>
          <w:p w14:paraId="1B622004"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1E72F0AD"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3A87F1AB"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0C4EF847"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4C977663" w14:textId="77777777" w:rsidR="005E56F3" w:rsidRPr="00F942BD" w:rsidRDefault="005E56F3" w:rsidP="00F942BD">
            <w:pPr>
              <w:spacing w:after="0"/>
              <w:jc w:val="both"/>
              <w:rPr>
                <w:rFonts w:asciiTheme="majorHAnsi" w:hAnsiTheme="majorHAnsi" w:cstheme="majorHAnsi"/>
                <w:sz w:val="20"/>
                <w:szCs w:val="20"/>
              </w:rPr>
            </w:pPr>
          </w:p>
        </w:tc>
      </w:tr>
      <w:tr w:rsidR="005E56F3" w:rsidRPr="00F942BD" w14:paraId="73A03D9C" w14:textId="77777777" w:rsidTr="00394FAC">
        <w:trPr>
          <w:jc w:val="center"/>
        </w:trPr>
        <w:tc>
          <w:tcPr>
            <w:tcW w:w="565" w:type="dxa"/>
            <w:vAlign w:val="center"/>
          </w:tcPr>
          <w:p w14:paraId="0F7D26AA"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sz w:val="20"/>
                <w:szCs w:val="20"/>
              </w:rPr>
              <w:t>2</w:t>
            </w:r>
          </w:p>
        </w:tc>
        <w:tc>
          <w:tcPr>
            <w:tcW w:w="2795" w:type="dxa"/>
            <w:vAlign w:val="center"/>
          </w:tcPr>
          <w:p w14:paraId="4F411336"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0E8AD516"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7F1D77FE"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289144A9"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6803C4C2" w14:textId="77777777" w:rsidR="005E56F3" w:rsidRPr="00F942BD" w:rsidRDefault="005E56F3" w:rsidP="00F942BD">
            <w:pPr>
              <w:spacing w:after="0"/>
              <w:jc w:val="both"/>
              <w:rPr>
                <w:rFonts w:asciiTheme="majorHAnsi" w:hAnsiTheme="majorHAnsi" w:cstheme="majorHAnsi"/>
                <w:sz w:val="20"/>
                <w:szCs w:val="20"/>
              </w:rPr>
            </w:pPr>
          </w:p>
        </w:tc>
      </w:tr>
      <w:tr w:rsidR="005E56F3" w:rsidRPr="00F942BD" w14:paraId="4EE332E4" w14:textId="77777777" w:rsidTr="00394FAC">
        <w:trPr>
          <w:jc w:val="center"/>
        </w:trPr>
        <w:tc>
          <w:tcPr>
            <w:tcW w:w="565" w:type="dxa"/>
            <w:vAlign w:val="center"/>
          </w:tcPr>
          <w:p w14:paraId="65688287" w14:textId="77777777" w:rsidR="005E56F3" w:rsidRPr="00F942BD" w:rsidRDefault="00000000" w:rsidP="00F942BD">
            <w:pPr>
              <w:spacing w:after="0"/>
              <w:jc w:val="both"/>
              <w:rPr>
                <w:rFonts w:asciiTheme="majorHAnsi" w:hAnsiTheme="majorHAnsi" w:cstheme="majorHAnsi"/>
                <w:sz w:val="20"/>
                <w:szCs w:val="20"/>
              </w:rPr>
            </w:pPr>
            <w:r w:rsidRPr="00F942BD">
              <w:rPr>
                <w:rFonts w:asciiTheme="majorHAnsi" w:hAnsiTheme="majorHAnsi" w:cstheme="majorHAnsi"/>
                <w:sz w:val="20"/>
                <w:szCs w:val="20"/>
              </w:rPr>
              <w:t>3</w:t>
            </w:r>
          </w:p>
        </w:tc>
        <w:tc>
          <w:tcPr>
            <w:tcW w:w="2795" w:type="dxa"/>
            <w:vAlign w:val="center"/>
          </w:tcPr>
          <w:p w14:paraId="756474CB"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29E18456"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4B9EA2FF"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1FDFDC9E" w14:textId="77777777" w:rsidR="005E56F3" w:rsidRPr="00F942BD" w:rsidRDefault="005E56F3" w:rsidP="00F942BD">
            <w:pPr>
              <w:spacing w:after="0"/>
              <w:jc w:val="both"/>
              <w:rPr>
                <w:rFonts w:asciiTheme="majorHAnsi" w:hAnsiTheme="majorHAnsi" w:cstheme="majorHAnsi"/>
                <w:sz w:val="20"/>
                <w:szCs w:val="20"/>
              </w:rPr>
            </w:pPr>
          </w:p>
        </w:tc>
        <w:tc>
          <w:tcPr>
            <w:tcW w:w="1680" w:type="dxa"/>
            <w:vAlign w:val="center"/>
          </w:tcPr>
          <w:p w14:paraId="6A1F53EA" w14:textId="77777777" w:rsidR="005E56F3" w:rsidRPr="00F942BD" w:rsidRDefault="005E56F3" w:rsidP="00F942BD">
            <w:pPr>
              <w:spacing w:after="0"/>
              <w:jc w:val="both"/>
              <w:rPr>
                <w:rFonts w:asciiTheme="majorHAnsi" w:hAnsiTheme="majorHAnsi" w:cstheme="majorHAnsi"/>
                <w:sz w:val="20"/>
                <w:szCs w:val="20"/>
              </w:rPr>
            </w:pPr>
          </w:p>
        </w:tc>
      </w:tr>
    </w:tbl>
    <w:p w14:paraId="2D64A072" w14:textId="77777777" w:rsidR="00F942BD" w:rsidRPr="00F942BD" w:rsidRDefault="00F942BD" w:rsidP="00F942BD">
      <w:pPr>
        <w:jc w:val="both"/>
        <w:rPr>
          <w:rFonts w:asciiTheme="majorHAnsi" w:hAnsiTheme="majorHAnsi" w:cstheme="majorHAnsi"/>
          <w:sz w:val="20"/>
          <w:szCs w:val="20"/>
        </w:rPr>
      </w:pPr>
    </w:p>
    <w:p w14:paraId="6F7E2F08" w14:textId="77777777" w:rsidR="005E56F3" w:rsidRPr="00F942BD" w:rsidRDefault="00000000" w:rsidP="00F942BD">
      <w:pPr>
        <w:jc w:val="both"/>
        <w:rPr>
          <w:rFonts w:asciiTheme="majorHAnsi" w:hAnsiTheme="majorHAnsi" w:cstheme="majorHAnsi"/>
          <w:sz w:val="20"/>
          <w:szCs w:val="20"/>
        </w:rPr>
      </w:pPr>
      <w:r w:rsidRPr="00F942BD">
        <w:rPr>
          <w:rFonts w:asciiTheme="majorHAnsi" w:hAnsiTheme="majorHAnsi" w:cstheme="majorHAnsi"/>
          <w:b/>
          <w:sz w:val="20"/>
          <w:szCs w:val="20"/>
        </w:rPr>
        <w:t>3. General Authority</w:t>
      </w:r>
    </w:p>
    <w:p w14:paraId="52A1D309" w14:textId="32A22D05" w:rsidR="00F942BD" w:rsidRPr="00F942BD" w:rsidRDefault="00000000" w:rsidP="00F942BD">
      <w:pPr>
        <w:jc w:val="both"/>
        <w:rPr>
          <w:rFonts w:asciiTheme="majorHAnsi" w:hAnsiTheme="majorHAnsi" w:cstheme="majorHAnsi"/>
          <w:sz w:val="20"/>
          <w:szCs w:val="20"/>
        </w:rPr>
      </w:pPr>
      <w:r w:rsidRPr="00F942BD">
        <w:rPr>
          <w:rFonts w:asciiTheme="majorHAnsi" w:hAnsiTheme="majorHAnsi" w:cstheme="majorHAnsi"/>
          <w:sz w:val="20"/>
          <w:szCs w:val="20"/>
        </w:rPr>
        <w:t xml:space="preserve">Each Authorised Signatory, acting </w:t>
      </w:r>
      <w:r w:rsidRPr="00F942BD">
        <w:rPr>
          <w:rFonts w:asciiTheme="majorHAnsi" w:hAnsiTheme="majorHAnsi" w:cstheme="majorHAnsi"/>
          <w:b/>
          <w:bCs/>
          <w:sz w:val="20"/>
          <w:szCs w:val="20"/>
          <w:u w:val="single"/>
        </w:rPr>
        <w:t>singly</w:t>
      </w:r>
      <w:r w:rsidRPr="00F942BD">
        <w:rPr>
          <w:rFonts w:asciiTheme="majorHAnsi" w:hAnsiTheme="majorHAnsi" w:cstheme="majorHAnsi"/>
          <w:sz w:val="20"/>
          <w:szCs w:val="20"/>
        </w:rPr>
        <w:t xml:space="preserve">, be and is </w:t>
      </w:r>
      <w:proofErr w:type="spellStart"/>
      <w:r w:rsidR="00F942BD" w:rsidRPr="00F942BD">
        <w:rPr>
          <w:rFonts w:asciiTheme="majorHAnsi" w:hAnsiTheme="majorHAnsi" w:cstheme="majorHAnsi"/>
          <w:sz w:val="20"/>
          <w:szCs w:val="20"/>
        </w:rPr>
        <w:t>is</w:t>
      </w:r>
      <w:proofErr w:type="spellEnd"/>
      <w:r w:rsidR="00F942BD" w:rsidRPr="00F942BD">
        <w:rPr>
          <w:rFonts w:asciiTheme="majorHAnsi" w:hAnsiTheme="majorHAnsi" w:cstheme="majorHAnsi"/>
          <w:sz w:val="20"/>
          <w:szCs w:val="20"/>
        </w:rPr>
        <w:t xml:space="preserve"> </w:t>
      </w:r>
      <w:proofErr w:type="spellStart"/>
      <w:r w:rsidR="00F942BD" w:rsidRPr="00F942BD">
        <w:rPr>
          <w:rFonts w:asciiTheme="majorHAnsi" w:hAnsiTheme="majorHAnsi" w:cstheme="majorHAnsi"/>
          <w:sz w:val="20"/>
          <w:szCs w:val="20"/>
        </w:rPr>
        <w:t>authorised</w:t>
      </w:r>
      <w:proofErr w:type="spellEnd"/>
      <w:r w:rsidR="00F942BD" w:rsidRPr="00F942BD">
        <w:rPr>
          <w:rFonts w:asciiTheme="majorHAnsi" w:hAnsiTheme="majorHAnsi" w:cstheme="majorHAnsi"/>
          <w:sz w:val="20"/>
          <w:szCs w:val="20"/>
        </w:rPr>
        <w:t xml:space="preserve"> to sign and submit all documents, give written or electronic instructions, operate any relevant account, transfer funds or assets, enter into or manage any transaction, appoint or remove users, and do all other acts necessary or incidental in connection with any investment fund, managed account or other investment vehicle managed, advised or arranged by </w:t>
      </w:r>
      <w:proofErr w:type="spellStart"/>
      <w:r w:rsidR="00F942BD" w:rsidRPr="00F942BD">
        <w:rPr>
          <w:rFonts w:asciiTheme="majorHAnsi" w:hAnsiTheme="majorHAnsi" w:cstheme="majorHAnsi"/>
          <w:sz w:val="20"/>
          <w:szCs w:val="20"/>
        </w:rPr>
        <w:t>Fintonia</w:t>
      </w:r>
      <w:proofErr w:type="spellEnd"/>
      <w:r w:rsidR="00F942BD" w:rsidRPr="00F942BD">
        <w:rPr>
          <w:rFonts w:asciiTheme="majorHAnsi" w:hAnsiTheme="majorHAnsi" w:cstheme="majorHAnsi"/>
          <w:sz w:val="20"/>
          <w:szCs w:val="20"/>
        </w:rPr>
        <w:t xml:space="preserve"> Singapore.</w:t>
      </w:r>
    </w:p>
    <w:p w14:paraId="3C12F1B4" w14:textId="77777777" w:rsidR="00F942BD" w:rsidRPr="00F942BD" w:rsidRDefault="00F942BD" w:rsidP="00F942BD">
      <w:pPr>
        <w:jc w:val="both"/>
        <w:rPr>
          <w:rFonts w:asciiTheme="majorHAnsi" w:hAnsiTheme="majorHAnsi" w:cstheme="majorHAnsi"/>
          <w:sz w:val="20"/>
          <w:szCs w:val="20"/>
        </w:rPr>
      </w:pPr>
    </w:p>
    <w:p w14:paraId="4E9CF167" w14:textId="77777777" w:rsidR="005E56F3" w:rsidRPr="00F942BD" w:rsidRDefault="00000000" w:rsidP="00F942BD">
      <w:pPr>
        <w:jc w:val="both"/>
        <w:rPr>
          <w:rFonts w:asciiTheme="majorHAnsi" w:hAnsiTheme="majorHAnsi" w:cstheme="majorHAnsi"/>
          <w:sz w:val="20"/>
          <w:szCs w:val="20"/>
        </w:rPr>
      </w:pPr>
      <w:r w:rsidRPr="00F942BD">
        <w:rPr>
          <w:rFonts w:asciiTheme="majorHAnsi" w:hAnsiTheme="majorHAnsi" w:cstheme="majorHAnsi"/>
          <w:b/>
          <w:sz w:val="20"/>
          <w:szCs w:val="20"/>
        </w:rPr>
        <w:t>4. Continuing Authority</w:t>
      </w:r>
    </w:p>
    <w:p w14:paraId="75E5CC4A" w14:textId="77777777" w:rsidR="005E56F3" w:rsidRPr="00F942BD" w:rsidRDefault="00000000" w:rsidP="00F942BD">
      <w:pPr>
        <w:jc w:val="both"/>
        <w:rPr>
          <w:rFonts w:asciiTheme="majorHAnsi" w:hAnsiTheme="majorHAnsi" w:cstheme="majorHAnsi"/>
          <w:sz w:val="20"/>
          <w:szCs w:val="20"/>
        </w:rPr>
      </w:pPr>
      <w:r w:rsidRPr="00F942BD">
        <w:rPr>
          <w:rFonts w:asciiTheme="majorHAnsi" w:hAnsiTheme="majorHAnsi" w:cstheme="majorHAnsi"/>
          <w:sz w:val="20"/>
          <w:szCs w:val="20"/>
        </w:rPr>
        <w:t>These resolutions shall remain in full force and effect unless and until revoked or amended by a subsequent resolution of the Board of Directors, written notice of which has been provided to the relevant party.</w:t>
      </w:r>
    </w:p>
    <w:p w14:paraId="5056A4B7" w14:textId="77777777" w:rsidR="00F942BD" w:rsidRPr="00F942BD" w:rsidRDefault="00F942BD" w:rsidP="00F942BD">
      <w:pPr>
        <w:jc w:val="both"/>
        <w:rPr>
          <w:rFonts w:asciiTheme="majorHAnsi" w:hAnsiTheme="majorHAnsi" w:cstheme="majorHAnsi"/>
          <w:sz w:val="20"/>
          <w:szCs w:val="20"/>
        </w:rPr>
      </w:pPr>
    </w:p>
    <w:p w14:paraId="0BDB24DA" w14:textId="77777777" w:rsidR="005E56F3" w:rsidRPr="00F942BD" w:rsidRDefault="00000000" w:rsidP="00F942BD">
      <w:pPr>
        <w:jc w:val="both"/>
        <w:rPr>
          <w:rFonts w:asciiTheme="majorHAnsi" w:hAnsiTheme="majorHAnsi" w:cstheme="majorHAnsi"/>
          <w:sz w:val="20"/>
          <w:szCs w:val="20"/>
        </w:rPr>
      </w:pPr>
      <w:r w:rsidRPr="00F942BD">
        <w:rPr>
          <w:rFonts w:asciiTheme="majorHAnsi" w:hAnsiTheme="majorHAnsi" w:cstheme="majorHAnsi"/>
          <w:b/>
          <w:sz w:val="20"/>
          <w:szCs w:val="20"/>
        </w:rPr>
        <w:t>5. Counterparts</w:t>
      </w:r>
    </w:p>
    <w:p w14:paraId="71217D4F" w14:textId="77777777" w:rsidR="005E56F3" w:rsidRPr="00F942BD" w:rsidRDefault="00000000" w:rsidP="00F942BD">
      <w:pPr>
        <w:jc w:val="both"/>
        <w:rPr>
          <w:rFonts w:asciiTheme="majorHAnsi" w:hAnsiTheme="majorHAnsi" w:cstheme="majorHAnsi"/>
          <w:sz w:val="20"/>
          <w:szCs w:val="20"/>
        </w:rPr>
      </w:pPr>
      <w:r w:rsidRPr="00F942BD">
        <w:rPr>
          <w:rFonts w:asciiTheme="majorHAnsi" w:hAnsiTheme="majorHAnsi" w:cstheme="majorHAnsi"/>
          <w:sz w:val="20"/>
          <w:szCs w:val="20"/>
        </w:rPr>
        <w:t>This Resolution may be executed in any number of counterparts, each of which shall constitute an original, and all of which together shall constitute one and the same instrument.</w:t>
      </w:r>
    </w:p>
    <w:p w14:paraId="2CD12FCB" w14:textId="32D1240D" w:rsidR="005E56F3" w:rsidRPr="00F942BD" w:rsidRDefault="00000000">
      <w:pPr>
        <w:rPr>
          <w:rFonts w:asciiTheme="majorHAnsi" w:hAnsiTheme="majorHAnsi" w:cstheme="majorHAnsi"/>
          <w:sz w:val="20"/>
          <w:szCs w:val="20"/>
        </w:rPr>
      </w:pPr>
      <w:r w:rsidRPr="00F942BD">
        <w:rPr>
          <w:rFonts w:asciiTheme="majorHAnsi" w:hAnsiTheme="majorHAnsi" w:cstheme="majorHAnsi"/>
          <w:b/>
          <w:sz w:val="20"/>
          <w:szCs w:val="20"/>
        </w:rPr>
        <w:br/>
        <w:t>For and on behalf of [</w:t>
      </w:r>
      <w:r w:rsidRPr="00F942BD">
        <w:rPr>
          <w:rFonts w:asciiTheme="majorHAnsi" w:hAnsiTheme="majorHAnsi" w:cstheme="majorHAnsi"/>
          <w:b/>
          <w:sz w:val="20"/>
          <w:szCs w:val="20"/>
          <w:highlight w:val="yellow"/>
        </w:rPr>
        <w:t>Company Name</w:t>
      </w:r>
      <w:r w:rsidRPr="00F942BD">
        <w:rPr>
          <w:rFonts w:asciiTheme="majorHAnsi" w:hAnsiTheme="majorHAnsi" w:cstheme="majorHAnsi"/>
          <w:b/>
          <w:sz w:val="20"/>
          <w:szCs w:val="20"/>
        </w:rPr>
        <w:t>]</w:t>
      </w:r>
      <w:r w:rsidR="00ED6C9C">
        <w:rPr>
          <w:rFonts w:asciiTheme="majorHAnsi" w:hAnsiTheme="majorHAnsi" w:cstheme="majorHAnsi"/>
          <w:b/>
          <w:sz w:val="20"/>
          <w:szCs w:val="20"/>
        </w:rPr>
        <w:br/>
      </w:r>
    </w:p>
    <w:tbl>
      <w:tblPr>
        <w:tblStyle w:val="TableGrid"/>
        <w:tblW w:w="0" w:type="auto"/>
        <w:jc w:val="center"/>
        <w:tblLook w:val="04A0" w:firstRow="1" w:lastRow="0" w:firstColumn="1" w:lastColumn="0" w:noHBand="0" w:noVBand="1"/>
      </w:tblPr>
      <w:tblGrid>
        <w:gridCol w:w="3360"/>
        <w:gridCol w:w="3360"/>
        <w:gridCol w:w="3360"/>
      </w:tblGrid>
      <w:tr w:rsidR="005E56F3" w:rsidRPr="00F942BD" w14:paraId="6F304AB1" w14:textId="77777777">
        <w:trPr>
          <w:jc w:val="center"/>
        </w:trPr>
        <w:tc>
          <w:tcPr>
            <w:tcW w:w="3360" w:type="dxa"/>
            <w:vAlign w:val="center"/>
          </w:tcPr>
          <w:p w14:paraId="70234E64" w14:textId="77777777" w:rsidR="005E56F3" w:rsidRPr="00F942BD" w:rsidRDefault="00000000">
            <w:pPr>
              <w:spacing w:after="0"/>
              <w:rPr>
                <w:rFonts w:asciiTheme="majorHAnsi" w:hAnsiTheme="majorHAnsi" w:cstheme="majorHAnsi"/>
                <w:sz w:val="20"/>
                <w:szCs w:val="20"/>
              </w:rPr>
            </w:pPr>
            <w:r w:rsidRPr="00F942BD">
              <w:rPr>
                <w:rFonts w:asciiTheme="majorHAnsi" w:hAnsiTheme="majorHAnsi" w:cstheme="majorHAnsi"/>
                <w:b/>
                <w:sz w:val="20"/>
                <w:szCs w:val="20"/>
              </w:rPr>
              <w:t>Name</w:t>
            </w:r>
          </w:p>
        </w:tc>
        <w:tc>
          <w:tcPr>
            <w:tcW w:w="3360" w:type="dxa"/>
            <w:vAlign w:val="center"/>
          </w:tcPr>
          <w:p w14:paraId="158355C1" w14:textId="77777777" w:rsidR="005E56F3" w:rsidRPr="00F942BD" w:rsidRDefault="00000000">
            <w:pPr>
              <w:spacing w:after="0"/>
              <w:rPr>
                <w:rFonts w:asciiTheme="majorHAnsi" w:hAnsiTheme="majorHAnsi" w:cstheme="majorHAnsi"/>
                <w:sz w:val="20"/>
                <w:szCs w:val="20"/>
              </w:rPr>
            </w:pPr>
            <w:r w:rsidRPr="00F942BD">
              <w:rPr>
                <w:rFonts w:asciiTheme="majorHAnsi" w:hAnsiTheme="majorHAnsi" w:cstheme="majorHAnsi"/>
                <w:b/>
                <w:sz w:val="20"/>
                <w:szCs w:val="20"/>
              </w:rPr>
              <w:t>Signature</w:t>
            </w:r>
          </w:p>
        </w:tc>
        <w:tc>
          <w:tcPr>
            <w:tcW w:w="3360" w:type="dxa"/>
            <w:vAlign w:val="center"/>
          </w:tcPr>
          <w:p w14:paraId="6A7D97AA" w14:textId="77777777" w:rsidR="005E56F3" w:rsidRPr="00F942BD" w:rsidRDefault="00000000">
            <w:pPr>
              <w:spacing w:after="0"/>
              <w:rPr>
                <w:rFonts w:asciiTheme="majorHAnsi" w:hAnsiTheme="majorHAnsi" w:cstheme="majorHAnsi"/>
                <w:sz w:val="20"/>
                <w:szCs w:val="20"/>
              </w:rPr>
            </w:pPr>
            <w:r w:rsidRPr="00F942BD">
              <w:rPr>
                <w:rFonts w:asciiTheme="majorHAnsi" w:hAnsiTheme="majorHAnsi" w:cstheme="majorHAnsi"/>
                <w:b/>
                <w:sz w:val="20"/>
                <w:szCs w:val="20"/>
              </w:rPr>
              <w:t>Date</w:t>
            </w:r>
          </w:p>
        </w:tc>
      </w:tr>
      <w:tr w:rsidR="005E56F3" w:rsidRPr="00F942BD" w14:paraId="64EBCDDF" w14:textId="77777777">
        <w:trPr>
          <w:jc w:val="center"/>
        </w:trPr>
        <w:tc>
          <w:tcPr>
            <w:tcW w:w="3360" w:type="dxa"/>
            <w:vAlign w:val="center"/>
          </w:tcPr>
          <w:p w14:paraId="2AAE64C2" w14:textId="77777777" w:rsidR="005E56F3" w:rsidRPr="00F942BD" w:rsidRDefault="00000000">
            <w:pPr>
              <w:spacing w:after="0"/>
              <w:rPr>
                <w:rFonts w:asciiTheme="majorHAnsi" w:hAnsiTheme="majorHAnsi" w:cstheme="majorHAnsi"/>
                <w:sz w:val="20"/>
                <w:szCs w:val="20"/>
                <w:highlight w:val="yellow"/>
              </w:rPr>
            </w:pPr>
            <w:r w:rsidRPr="00F942BD">
              <w:rPr>
                <w:rFonts w:asciiTheme="majorHAnsi" w:hAnsiTheme="majorHAnsi" w:cstheme="majorHAnsi"/>
                <w:sz w:val="20"/>
                <w:szCs w:val="20"/>
                <w:highlight w:val="yellow"/>
              </w:rPr>
              <w:t>[Director 1]</w:t>
            </w:r>
          </w:p>
        </w:tc>
        <w:tc>
          <w:tcPr>
            <w:tcW w:w="3360" w:type="dxa"/>
            <w:vAlign w:val="center"/>
          </w:tcPr>
          <w:p w14:paraId="7F5C3513" w14:textId="77777777" w:rsidR="005E56F3" w:rsidRPr="00F942BD" w:rsidRDefault="005E56F3">
            <w:pPr>
              <w:spacing w:after="0"/>
              <w:rPr>
                <w:rFonts w:asciiTheme="majorHAnsi" w:hAnsiTheme="majorHAnsi" w:cstheme="majorHAnsi"/>
                <w:sz w:val="20"/>
                <w:szCs w:val="20"/>
              </w:rPr>
            </w:pPr>
          </w:p>
        </w:tc>
        <w:tc>
          <w:tcPr>
            <w:tcW w:w="3360" w:type="dxa"/>
            <w:vAlign w:val="center"/>
          </w:tcPr>
          <w:p w14:paraId="0F6D0880" w14:textId="77777777" w:rsidR="005E56F3" w:rsidRPr="00F942BD" w:rsidRDefault="005E56F3">
            <w:pPr>
              <w:spacing w:after="0"/>
              <w:rPr>
                <w:rFonts w:asciiTheme="majorHAnsi" w:hAnsiTheme="majorHAnsi" w:cstheme="majorHAnsi"/>
                <w:sz w:val="20"/>
                <w:szCs w:val="20"/>
              </w:rPr>
            </w:pPr>
          </w:p>
        </w:tc>
      </w:tr>
      <w:tr w:rsidR="005E56F3" w:rsidRPr="00F942BD" w14:paraId="680388FC" w14:textId="77777777">
        <w:trPr>
          <w:jc w:val="center"/>
        </w:trPr>
        <w:tc>
          <w:tcPr>
            <w:tcW w:w="3360" w:type="dxa"/>
            <w:vAlign w:val="center"/>
          </w:tcPr>
          <w:p w14:paraId="4545C6C4" w14:textId="77777777" w:rsidR="005E56F3" w:rsidRPr="00F942BD" w:rsidRDefault="00000000">
            <w:pPr>
              <w:spacing w:after="0"/>
              <w:rPr>
                <w:rFonts w:asciiTheme="majorHAnsi" w:hAnsiTheme="majorHAnsi" w:cstheme="majorHAnsi"/>
                <w:sz w:val="20"/>
                <w:szCs w:val="20"/>
                <w:highlight w:val="yellow"/>
              </w:rPr>
            </w:pPr>
            <w:r w:rsidRPr="00F942BD">
              <w:rPr>
                <w:rFonts w:asciiTheme="majorHAnsi" w:hAnsiTheme="majorHAnsi" w:cstheme="majorHAnsi"/>
                <w:sz w:val="20"/>
                <w:szCs w:val="20"/>
                <w:highlight w:val="yellow"/>
              </w:rPr>
              <w:t>[Director 2]</w:t>
            </w:r>
          </w:p>
        </w:tc>
        <w:tc>
          <w:tcPr>
            <w:tcW w:w="3360" w:type="dxa"/>
            <w:vAlign w:val="center"/>
          </w:tcPr>
          <w:p w14:paraId="20E7367B" w14:textId="77777777" w:rsidR="005E56F3" w:rsidRPr="00F942BD" w:rsidRDefault="005E56F3">
            <w:pPr>
              <w:spacing w:after="0"/>
              <w:rPr>
                <w:rFonts w:asciiTheme="majorHAnsi" w:hAnsiTheme="majorHAnsi" w:cstheme="majorHAnsi"/>
                <w:sz w:val="20"/>
                <w:szCs w:val="20"/>
              </w:rPr>
            </w:pPr>
          </w:p>
        </w:tc>
        <w:tc>
          <w:tcPr>
            <w:tcW w:w="3360" w:type="dxa"/>
            <w:vAlign w:val="center"/>
          </w:tcPr>
          <w:p w14:paraId="6121C806" w14:textId="77777777" w:rsidR="005E56F3" w:rsidRPr="00F942BD" w:rsidRDefault="005E56F3">
            <w:pPr>
              <w:spacing w:after="0"/>
              <w:rPr>
                <w:rFonts w:asciiTheme="majorHAnsi" w:hAnsiTheme="majorHAnsi" w:cstheme="majorHAnsi"/>
                <w:sz w:val="20"/>
                <w:szCs w:val="20"/>
              </w:rPr>
            </w:pPr>
          </w:p>
        </w:tc>
      </w:tr>
      <w:tr w:rsidR="005E56F3" w:rsidRPr="00F942BD" w14:paraId="49886823" w14:textId="77777777">
        <w:trPr>
          <w:jc w:val="center"/>
        </w:trPr>
        <w:tc>
          <w:tcPr>
            <w:tcW w:w="3360" w:type="dxa"/>
            <w:vAlign w:val="center"/>
          </w:tcPr>
          <w:p w14:paraId="6AAB2095" w14:textId="77777777" w:rsidR="005E56F3" w:rsidRPr="00F942BD" w:rsidRDefault="00000000">
            <w:pPr>
              <w:spacing w:after="0"/>
              <w:rPr>
                <w:rFonts w:asciiTheme="majorHAnsi" w:hAnsiTheme="majorHAnsi" w:cstheme="majorHAnsi"/>
                <w:sz w:val="20"/>
                <w:szCs w:val="20"/>
                <w:highlight w:val="yellow"/>
              </w:rPr>
            </w:pPr>
            <w:r w:rsidRPr="00F942BD">
              <w:rPr>
                <w:rFonts w:asciiTheme="majorHAnsi" w:hAnsiTheme="majorHAnsi" w:cstheme="majorHAnsi"/>
                <w:sz w:val="20"/>
                <w:szCs w:val="20"/>
                <w:highlight w:val="yellow"/>
              </w:rPr>
              <w:t>[Director 3]</w:t>
            </w:r>
          </w:p>
        </w:tc>
        <w:tc>
          <w:tcPr>
            <w:tcW w:w="3360" w:type="dxa"/>
            <w:vAlign w:val="center"/>
          </w:tcPr>
          <w:p w14:paraId="420DE9B1" w14:textId="77777777" w:rsidR="005E56F3" w:rsidRPr="00F942BD" w:rsidRDefault="005E56F3">
            <w:pPr>
              <w:spacing w:after="0"/>
              <w:rPr>
                <w:rFonts w:asciiTheme="majorHAnsi" w:hAnsiTheme="majorHAnsi" w:cstheme="majorHAnsi"/>
                <w:sz w:val="20"/>
                <w:szCs w:val="20"/>
              </w:rPr>
            </w:pPr>
          </w:p>
        </w:tc>
        <w:tc>
          <w:tcPr>
            <w:tcW w:w="3360" w:type="dxa"/>
            <w:vAlign w:val="center"/>
          </w:tcPr>
          <w:p w14:paraId="2ACB04EB" w14:textId="77777777" w:rsidR="005E56F3" w:rsidRPr="00F942BD" w:rsidRDefault="005E56F3">
            <w:pPr>
              <w:spacing w:after="0"/>
              <w:rPr>
                <w:rFonts w:asciiTheme="majorHAnsi" w:hAnsiTheme="majorHAnsi" w:cstheme="majorHAnsi"/>
                <w:sz w:val="20"/>
                <w:szCs w:val="20"/>
              </w:rPr>
            </w:pPr>
          </w:p>
        </w:tc>
      </w:tr>
    </w:tbl>
    <w:p w14:paraId="110FEC78" w14:textId="77777777" w:rsidR="00795844" w:rsidRPr="00F942BD" w:rsidRDefault="00795844">
      <w:pPr>
        <w:rPr>
          <w:rFonts w:asciiTheme="majorHAnsi" w:hAnsiTheme="majorHAnsi" w:cstheme="majorHAnsi"/>
          <w:sz w:val="20"/>
          <w:szCs w:val="20"/>
        </w:rPr>
      </w:pPr>
    </w:p>
    <w:sectPr w:rsidR="00795844" w:rsidRPr="00F942BD" w:rsidSect="00034616">
      <w:headerReference w:type="default" r:id="rId8"/>
      <w:pgSz w:w="12240" w:h="15840"/>
      <w:pgMar w:top="720" w:right="936" w:bottom="72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831E13" w14:textId="77777777" w:rsidR="00957A6D" w:rsidRDefault="00957A6D" w:rsidP="00F942BD">
      <w:pPr>
        <w:spacing w:after="0"/>
      </w:pPr>
      <w:r>
        <w:separator/>
      </w:r>
    </w:p>
  </w:endnote>
  <w:endnote w:type="continuationSeparator" w:id="0">
    <w:p w14:paraId="5F30A4E4" w14:textId="77777777" w:rsidR="00957A6D" w:rsidRDefault="00957A6D" w:rsidP="00F942B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Variable Display">
    <w:panose1 w:val="00000000000000000000"/>
    <w:charset w:val="00"/>
    <w:family w:val="auto"/>
    <w:pitch w:val="variable"/>
    <w:sig w:usb0="A00002FF" w:usb1="0000000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1A0722" w14:textId="77777777" w:rsidR="00957A6D" w:rsidRDefault="00957A6D" w:rsidP="00F942BD">
      <w:pPr>
        <w:spacing w:after="0"/>
      </w:pPr>
      <w:r>
        <w:separator/>
      </w:r>
    </w:p>
  </w:footnote>
  <w:footnote w:type="continuationSeparator" w:id="0">
    <w:p w14:paraId="760BF5E8" w14:textId="77777777" w:rsidR="00957A6D" w:rsidRDefault="00957A6D" w:rsidP="00F942B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2A9C8" w14:textId="77777777" w:rsidR="00F942BD" w:rsidRPr="00ED6C9C" w:rsidRDefault="00F942BD" w:rsidP="00F942BD">
    <w:pPr>
      <w:jc w:val="center"/>
      <w:rPr>
        <w:rFonts w:asciiTheme="majorHAnsi" w:hAnsiTheme="majorHAnsi" w:cstheme="majorHAnsi"/>
        <w:sz w:val="20"/>
        <w:szCs w:val="20"/>
      </w:rPr>
    </w:pPr>
    <w:r w:rsidRPr="00ED6C9C">
      <w:rPr>
        <w:rFonts w:asciiTheme="majorHAnsi" w:hAnsiTheme="majorHAnsi" w:cstheme="majorHAnsi"/>
        <w:i/>
        <w:sz w:val="20"/>
        <w:szCs w:val="20"/>
        <w:highlight w:val="yellow"/>
      </w:rPr>
      <w:t>Company letterhead</w:t>
    </w:r>
  </w:p>
  <w:p w14:paraId="476769D4" w14:textId="77777777" w:rsidR="00F942BD" w:rsidRDefault="00F942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27555062">
    <w:abstractNumId w:val="8"/>
  </w:num>
  <w:num w:numId="2" w16cid:durableId="853612647">
    <w:abstractNumId w:val="6"/>
  </w:num>
  <w:num w:numId="3" w16cid:durableId="957226185">
    <w:abstractNumId w:val="5"/>
  </w:num>
  <w:num w:numId="4" w16cid:durableId="9570650">
    <w:abstractNumId w:val="4"/>
  </w:num>
  <w:num w:numId="5" w16cid:durableId="1352534207">
    <w:abstractNumId w:val="7"/>
  </w:num>
  <w:num w:numId="6" w16cid:durableId="1159073633">
    <w:abstractNumId w:val="3"/>
  </w:num>
  <w:num w:numId="7" w16cid:durableId="1410149655">
    <w:abstractNumId w:val="2"/>
  </w:num>
  <w:num w:numId="8" w16cid:durableId="252082477">
    <w:abstractNumId w:val="1"/>
  </w:num>
  <w:num w:numId="9" w16cid:durableId="1908959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A01"/>
    <w:rsid w:val="0029639D"/>
    <w:rsid w:val="00326F90"/>
    <w:rsid w:val="00394FAC"/>
    <w:rsid w:val="005E56F3"/>
    <w:rsid w:val="00795844"/>
    <w:rsid w:val="00907998"/>
    <w:rsid w:val="00957A6D"/>
    <w:rsid w:val="009F770E"/>
    <w:rsid w:val="00AA1D8D"/>
    <w:rsid w:val="00B47730"/>
    <w:rsid w:val="00BB4B9E"/>
    <w:rsid w:val="00CB0664"/>
    <w:rsid w:val="00ED6C9C"/>
    <w:rsid w:val="00F942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49884C"/>
  <w14:defaultImageDpi w14:val="300"/>
  <w15:docId w15:val="{48EE1D06-463C-4F65-8ED2-5D385939B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eastAsia="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Arial" w:eastAsia="Arial" w:hAnsi="Arial"/>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Arial" w:eastAsia="Arial" w:hAnsi="Arial"/>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Sabrina Suzaidi</cp:lastModifiedBy>
  <cp:revision>3</cp:revision>
  <dcterms:created xsi:type="dcterms:W3CDTF">2026-06-30T08:38:00Z</dcterms:created>
  <dcterms:modified xsi:type="dcterms:W3CDTF">2026-06-30T08:44:00Z</dcterms:modified>
  <cp:category/>
</cp:coreProperties>
</file>